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AB8" w:rsidRPr="009A031A" w:rsidRDefault="009A031A">
      <w:pPr>
        <w:spacing w:after="80"/>
        <w:jc w:val="center"/>
        <w:rPr>
          <w:lang w:val="en-US"/>
        </w:rPr>
      </w:pPr>
      <w:bookmarkStart w:id="0" w:name="_GoBack"/>
      <w:bookmarkEnd w:id="0"/>
      <w:r w:rsidRPr="009A031A">
        <w:rPr>
          <w:b/>
          <w:bCs/>
          <w:color w:val="666666"/>
          <w:lang w:val="en-US"/>
        </w:rPr>
        <w:t>EcoSTEAM AI</w:t>
      </w:r>
    </w:p>
    <w:p w:rsidR="00BA7AB8" w:rsidRPr="009A031A" w:rsidRDefault="009A031A">
      <w:pPr>
        <w:spacing w:after="40"/>
        <w:jc w:val="center"/>
        <w:rPr>
          <w:lang w:val="en-US"/>
        </w:rPr>
      </w:pPr>
      <w:r w:rsidRPr="009A031A">
        <w:rPr>
          <w:b/>
          <w:bCs/>
          <w:color w:val="2E7D32"/>
          <w:sz w:val="40"/>
          <w:szCs w:val="40"/>
          <w:lang w:val="en-US"/>
        </w:rPr>
        <w:t>2-MODUL: "Chiqindi sirlari va ikkinchi hayot"</w:t>
      </w:r>
    </w:p>
    <w:p w:rsidR="00BA7AB8" w:rsidRPr="009A031A" w:rsidRDefault="009A031A">
      <w:pPr>
        <w:spacing w:after="300"/>
        <w:jc w:val="center"/>
        <w:rPr>
          <w:lang w:val="en-US"/>
        </w:rPr>
      </w:pPr>
      <w:r w:rsidRPr="009A031A">
        <w:rPr>
          <w:i/>
          <w:iCs/>
          <w:color w:val="666666"/>
          <w:lang w:val="en-US"/>
        </w:rPr>
        <w:t>Boshlang'ich sinf o'quvchilari uchun (1–2-sinf)</w:t>
      </w:r>
    </w:p>
    <w:p w:rsidR="00BA7AB8" w:rsidRDefault="009A031A">
      <w:pPr>
        <w:pStyle w:val="1"/>
      </w:pPr>
      <w:r>
        <w:t xml:space="preserve">1.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pasporti</w:t>
      </w:r>
      <w:proofErr w:type="spellEnd"/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500"/>
      </w:tblGrid>
      <w:tr w:rsidR="00BA7AB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2E7D32"/>
          </w:tcPr>
          <w:p w:rsidR="00BA7AB8" w:rsidRDefault="009A031A">
            <w:proofErr w:type="spellStart"/>
            <w:r>
              <w:rPr>
                <w:b/>
                <w:bCs/>
                <w:color w:val="FFFFFF"/>
              </w:rPr>
              <w:t>Parametr</w:t>
            </w:r>
            <w:proofErr w:type="spellEnd"/>
          </w:p>
        </w:tc>
        <w:tc>
          <w:tcPr>
            <w:tcW w:w="6500" w:type="dxa"/>
            <w:shd w:val="clear" w:color="auto" w:fill="2E7D32"/>
          </w:tcPr>
          <w:p w:rsidR="00BA7AB8" w:rsidRDefault="009A031A">
            <w:proofErr w:type="spellStart"/>
            <w:r>
              <w:rPr>
                <w:b/>
                <w:bCs/>
                <w:color w:val="FFFFFF"/>
              </w:rPr>
              <w:t>Qiymat</w:t>
            </w:r>
            <w:proofErr w:type="spellEnd"/>
          </w:p>
        </w:tc>
      </w:tr>
      <w:tr w:rsidR="00BA7AB8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BA7AB8" w:rsidRDefault="009A031A">
            <w:proofErr w:type="spellStart"/>
            <w:r>
              <w:rPr>
                <w:b/>
                <w:bCs/>
              </w:rPr>
              <w:t>Sinf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BA7AB8" w:rsidRDefault="009A031A">
            <w:r>
              <w:t xml:space="preserve">1–2-sinf (6/7–8/9 </w:t>
            </w:r>
            <w:proofErr w:type="spellStart"/>
            <w:r>
              <w:t>yosh</w:t>
            </w:r>
            <w:proofErr w:type="spellEnd"/>
            <w:r>
              <w:t>)</w:t>
            </w:r>
          </w:p>
        </w:tc>
      </w:tr>
      <w:tr w:rsidR="00BA7AB8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BA7AB8" w:rsidRDefault="009A031A">
            <w:proofErr w:type="spellStart"/>
            <w:r>
              <w:rPr>
                <w:b/>
                <w:bCs/>
              </w:rPr>
              <w:t>Davomiyligi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BA7AB8" w:rsidRDefault="009A031A">
            <w:r>
              <w:t xml:space="preserve">5 </w:t>
            </w:r>
            <w:proofErr w:type="spellStart"/>
            <w:r>
              <w:t>kun</w:t>
            </w:r>
            <w:proofErr w:type="spellEnd"/>
            <w:r>
              <w:t xml:space="preserve"> × 8–10 </w:t>
            </w:r>
            <w:proofErr w:type="spellStart"/>
            <w:r>
              <w:t>daqiqa</w:t>
            </w:r>
            <w:proofErr w:type="spellEnd"/>
          </w:p>
        </w:tc>
      </w:tr>
      <w:tr w:rsidR="00BA7AB8" w:rsidRPr="009A031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BA7AB8" w:rsidRDefault="009A031A">
            <w:proofErr w:type="spellStart"/>
            <w:r>
              <w:rPr>
                <w:b/>
                <w:bCs/>
              </w:rPr>
              <w:t>Fanlararo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bog'lanish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BA7AB8" w:rsidRPr="009A031A" w:rsidRDefault="009A031A">
            <w:pPr>
              <w:rPr>
                <w:lang w:val="en-US"/>
              </w:rPr>
            </w:pPr>
            <w:r w:rsidRPr="009A031A">
              <w:rPr>
                <w:lang w:val="en-US"/>
              </w:rPr>
              <w:t>Tabiatshunoslik + Matematika (saralash/sanash) + San'at (qayta ishlash hunarmandchiligi) + Texnologiya</w:t>
            </w:r>
          </w:p>
        </w:tc>
      </w:tr>
      <w:tr w:rsidR="00BA7AB8" w:rsidRPr="009A031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BA7AB8" w:rsidRDefault="009A031A">
            <w:proofErr w:type="spellStart"/>
            <w:r>
              <w:rPr>
                <w:b/>
                <w:bCs/>
              </w:rPr>
              <w:t>Mavzu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BA7AB8" w:rsidRPr="009A031A" w:rsidRDefault="009A031A">
            <w:pPr>
              <w:rPr>
                <w:lang w:val="en-US"/>
              </w:rPr>
            </w:pPr>
            <w:r w:rsidRPr="009A031A">
              <w:rPr>
                <w:lang w:val="en-US"/>
              </w:rPr>
              <w:t>Chiqindi turlari, ularni saralash va qayta ishlash</w:t>
            </w:r>
          </w:p>
        </w:tc>
      </w:tr>
      <w:tr w:rsidR="00BA7AB8" w:rsidRPr="009A031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BA7AB8" w:rsidRDefault="009A031A">
            <w:proofErr w:type="spellStart"/>
            <w:r>
              <w:rPr>
                <w:b/>
                <w:bCs/>
              </w:rPr>
              <w:t>Asosiy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savol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BA7AB8" w:rsidRPr="009A031A" w:rsidRDefault="009A031A">
            <w:pPr>
              <w:rPr>
                <w:lang w:val="en-US"/>
              </w:rPr>
            </w:pPr>
            <w:r w:rsidRPr="009A031A">
              <w:rPr>
                <w:lang w:val="en-US"/>
              </w:rPr>
              <w:t>"Axlat qutisiga tashlagan narsam qayerga ketadi va unga yana hayot berish mumkinmi?"</w:t>
            </w:r>
          </w:p>
        </w:tc>
      </w:tr>
      <w:tr w:rsidR="00BA7AB8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BA7AB8" w:rsidRDefault="009A031A">
            <w:proofErr w:type="spellStart"/>
            <w:r>
              <w:rPr>
                <w:b/>
                <w:bCs/>
              </w:rPr>
              <w:t>Kutilayotgan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natija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BA7AB8" w:rsidRDefault="009A031A">
            <w:proofErr w:type="spellStart"/>
            <w:r>
              <w:t>Bola</w:t>
            </w:r>
            <w:proofErr w:type="spellEnd"/>
            <w:r>
              <w:t xml:space="preserve"> </w:t>
            </w:r>
            <w:proofErr w:type="spellStart"/>
            <w:r>
              <w:t>kamida</w:t>
            </w:r>
            <w:proofErr w:type="spellEnd"/>
            <w:r>
              <w:t xml:space="preserve"> 3 </w:t>
            </w:r>
            <w:proofErr w:type="spellStart"/>
            <w:r>
              <w:t>xil</w:t>
            </w:r>
            <w:proofErr w:type="spellEnd"/>
            <w:r>
              <w:t xml:space="preserve"> </w:t>
            </w:r>
            <w:proofErr w:type="spellStart"/>
            <w:r>
              <w:t>chiqindi</w:t>
            </w:r>
            <w:proofErr w:type="spellEnd"/>
            <w:r>
              <w:t xml:space="preserve"> </w:t>
            </w:r>
            <w:proofErr w:type="spellStart"/>
            <w:r>
              <w:t>turini</w:t>
            </w:r>
            <w:proofErr w:type="spellEnd"/>
            <w:r>
              <w:t xml:space="preserve"> (</w:t>
            </w:r>
            <w:proofErr w:type="spellStart"/>
            <w:r>
              <w:t>qog'oz</w:t>
            </w:r>
            <w:proofErr w:type="spellEnd"/>
            <w:r>
              <w:t xml:space="preserve">, </w:t>
            </w:r>
            <w:proofErr w:type="spellStart"/>
            <w:r>
              <w:t>plastik</w:t>
            </w:r>
            <w:proofErr w:type="spellEnd"/>
            <w:r>
              <w:t xml:space="preserve">, </w:t>
            </w:r>
            <w:proofErr w:type="spellStart"/>
            <w:r>
              <w:t>organika</w:t>
            </w:r>
            <w:proofErr w:type="spellEnd"/>
            <w:r>
              <w:t xml:space="preserve">) </w:t>
            </w:r>
            <w:proofErr w:type="spellStart"/>
            <w:r>
              <w:t>ajrata</w:t>
            </w:r>
            <w:proofErr w:type="spellEnd"/>
            <w:r>
              <w:t xml:space="preserve"> </w:t>
            </w:r>
            <w:proofErr w:type="spellStart"/>
            <w:r>
              <w:t>oladi</w:t>
            </w:r>
            <w:proofErr w:type="spellEnd"/>
            <w:r>
              <w:t xml:space="preserve">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bittasini</w:t>
            </w:r>
            <w:proofErr w:type="spellEnd"/>
            <w:r>
              <w:t xml:space="preserve"> </w:t>
            </w:r>
            <w:proofErr w:type="spellStart"/>
            <w:r>
              <w:t>qayta</w:t>
            </w:r>
            <w:proofErr w:type="spellEnd"/>
            <w:r>
              <w:t xml:space="preserve"> </w:t>
            </w:r>
            <w:proofErr w:type="spellStart"/>
            <w:r>
              <w:t>ishlatishga</w:t>
            </w:r>
            <w:proofErr w:type="spellEnd"/>
            <w:r>
              <w:t xml:space="preserve"> </w:t>
            </w:r>
            <w:proofErr w:type="spellStart"/>
            <w:r>
              <w:t>misol</w:t>
            </w:r>
            <w:proofErr w:type="spellEnd"/>
            <w:r>
              <w:t xml:space="preserve"> </w:t>
            </w:r>
            <w:proofErr w:type="spellStart"/>
            <w:r>
              <w:t>keltira</w:t>
            </w:r>
            <w:proofErr w:type="spellEnd"/>
            <w:r>
              <w:t xml:space="preserve"> </w:t>
            </w:r>
            <w:proofErr w:type="spellStart"/>
            <w:r>
              <w:t>oladi</w:t>
            </w:r>
            <w:proofErr w:type="spellEnd"/>
          </w:p>
        </w:tc>
      </w:tr>
      <w:tr w:rsidR="00BA7AB8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BA7AB8" w:rsidRDefault="009A031A">
            <w:r>
              <w:rPr>
                <w:b/>
                <w:bCs/>
              </w:rPr>
              <w:t>AI-</w:t>
            </w:r>
            <w:proofErr w:type="spellStart"/>
            <w:r>
              <w:rPr>
                <w:b/>
                <w:bCs/>
              </w:rPr>
              <w:t>hamroh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BA7AB8" w:rsidRDefault="009A031A">
            <w:proofErr w:type="spellStart"/>
            <w:r>
              <w:t>Ekobek</w:t>
            </w:r>
            <w:proofErr w:type="spellEnd"/>
            <w:r>
              <w:t xml:space="preserve"> + </w:t>
            </w:r>
            <w:proofErr w:type="spellStart"/>
            <w:r>
              <w:t>yangi</w:t>
            </w:r>
            <w:proofErr w:type="spellEnd"/>
            <w:r>
              <w:t xml:space="preserve"> </w:t>
            </w:r>
            <w:proofErr w:type="spellStart"/>
            <w:r>
              <w:t>personaj</w:t>
            </w:r>
            <w:proofErr w:type="spellEnd"/>
            <w:r>
              <w:t xml:space="preserve"> </w:t>
            </w:r>
            <w:proofErr w:type="spellStart"/>
            <w:r>
              <w:t>Saralay</w:t>
            </w:r>
            <w:proofErr w:type="spellEnd"/>
            <w:r>
              <w:t xml:space="preserve"> (</w:t>
            </w:r>
            <w:proofErr w:type="spellStart"/>
            <w:r>
              <w:t>chiqindi</w:t>
            </w:r>
            <w:proofErr w:type="spellEnd"/>
            <w:r>
              <w:t xml:space="preserve"> </w:t>
            </w:r>
            <w:proofErr w:type="spellStart"/>
            <w:r>
              <w:t>qutisi</w:t>
            </w:r>
            <w:proofErr w:type="spellEnd"/>
            <w:r>
              <w:t xml:space="preserve"> </w:t>
            </w:r>
            <w:proofErr w:type="spellStart"/>
            <w:r>
              <w:t>qiyofasidagi</w:t>
            </w:r>
            <w:proofErr w:type="spellEnd"/>
            <w:r>
              <w:t xml:space="preserve"> </w:t>
            </w:r>
            <w:proofErr w:type="spellStart"/>
            <w:r>
              <w:t>kichik</w:t>
            </w:r>
            <w:proofErr w:type="spellEnd"/>
            <w:r>
              <w:t xml:space="preserve"> </w:t>
            </w:r>
            <w:proofErr w:type="spellStart"/>
            <w:r>
              <w:t>robot-yordamchi</w:t>
            </w:r>
            <w:proofErr w:type="spellEnd"/>
            <w:r>
              <w:t>)</w:t>
            </w:r>
          </w:p>
        </w:tc>
      </w:tr>
      <w:tr w:rsidR="00BA7AB8" w:rsidRPr="009A031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</w:tcPr>
          <w:p w:rsidR="00BA7AB8" w:rsidRDefault="009A031A">
            <w:proofErr w:type="spellStart"/>
            <w:r>
              <w:rPr>
                <w:b/>
                <w:bCs/>
              </w:rPr>
              <w:t>Baholash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turi</w:t>
            </w:r>
            <w:proofErr w:type="spellEnd"/>
          </w:p>
        </w:tc>
        <w:tc>
          <w:tcPr>
            <w:tcW w:w="6500" w:type="dxa"/>
            <w:shd w:val="clear" w:color="auto" w:fill="FFFFFF"/>
          </w:tcPr>
          <w:p w:rsidR="00BA7AB8" w:rsidRPr="009A031A" w:rsidRDefault="009A031A">
            <w:pPr>
              <w:rPr>
                <w:lang w:val="en-US"/>
              </w:rPr>
            </w:pPr>
            <w:r w:rsidRPr="009A031A">
              <w:rPr>
                <w:lang w:val="en-US"/>
              </w:rPr>
              <w:t>Kuzatuv jurnali (portfolio), ball emas</w:t>
            </w:r>
          </w:p>
        </w:tc>
      </w:tr>
      <w:tr w:rsidR="00BA7AB8" w:rsidRPr="009A031A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8F5E9"/>
          </w:tcPr>
          <w:p w:rsidR="00BA7AB8" w:rsidRDefault="009A031A">
            <w:proofErr w:type="spellStart"/>
            <w:r>
              <w:rPr>
                <w:b/>
                <w:bCs/>
              </w:rPr>
              <w:t>Mahalliy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moslik</w:t>
            </w:r>
            <w:proofErr w:type="spellEnd"/>
          </w:p>
        </w:tc>
        <w:tc>
          <w:tcPr>
            <w:tcW w:w="6500" w:type="dxa"/>
            <w:shd w:val="clear" w:color="auto" w:fill="E8F5E9"/>
          </w:tcPr>
          <w:p w:rsidR="00BA7AB8" w:rsidRPr="009A031A" w:rsidRDefault="009A031A">
            <w:pPr>
              <w:rPr>
                <w:lang w:val="en-US"/>
              </w:rPr>
            </w:pPr>
            <w:r w:rsidRPr="009A031A">
              <w:rPr>
                <w:lang w:val="en-US"/>
              </w:rPr>
              <w:t>Maktab/mahalla hovlisidagi haqiqiy axlat qutilari misolida</w:t>
            </w:r>
          </w:p>
        </w:tc>
      </w:tr>
    </w:tbl>
    <w:p w:rsidR="00BA7AB8" w:rsidRPr="009A031A" w:rsidRDefault="00BA7AB8">
      <w:pPr>
        <w:pBdr>
          <w:bottom w:val="single" w:sz="6" w:space="1" w:color="CCCCCC"/>
        </w:pBdr>
        <w:spacing w:before="200" w:after="200"/>
        <w:rPr>
          <w:lang w:val="en-US"/>
        </w:rPr>
      </w:pPr>
    </w:p>
    <w:p w:rsidR="00BA7AB8" w:rsidRPr="009A031A" w:rsidRDefault="009A031A">
      <w:pPr>
        <w:pStyle w:val="1"/>
        <w:rPr>
          <w:lang w:val="en-US"/>
        </w:rPr>
      </w:pPr>
      <w:r w:rsidRPr="009A031A">
        <w:rPr>
          <w:lang w:val="en-US"/>
        </w:rPr>
        <w:t>2. Kun-kun mikro-bosqichlar</w:t>
      </w:r>
    </w:p>
    <w:p w:rsidR="00BA7AB8" w:rsidRPr="009A031A" w:rsidRDefault="009A031A">
      <w:pPr>
        <w:pStyle w:val="2"/>
        <w:rPr>
          <w:lang w:val="en-US"/>
        </w:rPr>
      </w:pPr>
      <w:r w:rsidRPr="009A031A">
        <w:rPr>
          <w:lang w:val="en-US"/>
        </w:rPr>
        <w:t>1-kun — "Bu qayerga ketadi?" (kirish, 8 daqiqa)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1 — Video/animatsiya (40 sek)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Ekobek yangi do'sti Saralayni tanishtiradi.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Ekobek: </w:t>
      </w:r>
      <w:r w:rsidRPr="009A031A">
        <w:rPr>
          <w:i/>
          <w:iCs/>
          <w:lang w:val="en-US"/>
        </w:rPr>
        <w:t>"Salom, do'stim! Bugun senga yangi do'stimni tanishtiraman — bu Saralay. U chiqindilarni ajratishni juda yaxshi biladi!"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Saralay: </w:t>
      </w:r>
      <w:r w:rsidRPr="009A031A">
        <w:rPr>
          <w:i/>
          <w:iCs/>
          <w:lang w:val="en-US"/>
        </w:rPr>
        <w:t>"Salom! Menga har xil narsalarni to'g'ri joyga qo'yish yoqadi. Sen menga yordam berasanmi?"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2 — Tanlov savoli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Sizningcha, axlat qutisiga tashlangan banan po'stlog'i keyin nima bo'ladi?</w:t>
      </w:r>
    </w:p>
    <w:p w:rsidR="00BA7AB8" w:rsidRPr="009A031A" w:rsidRDefault="009A031A">
      <w:pPr>
        <w:spacing w:after="160"/>
        <w:ind w:left="431"/>
        <w:rPr>
          <w:lang w:val="en-US"/>
        </w:rPr>
      </w:pPr>
      <w:r>
        <w:t>🔘</w:t>
      </w:r>
      <w:r w:rsidRPr="009A031A">
        <w:rPr>
          <w:lang w:val="en-US"/>
        </w:rPr>
        <w:t xml:space="preserve"> Chirib, tuproqqa aylanadi     </w:t>
      </w:r>
      <w:r>
        <w:t>🔘</w:t>
      </w:r>
      <w:r w:rsidRPr="009A031A">
        <w:rPr>
          <w:lang w:val="en-US"/>
        </w:rPr>
        <w:t xml:space="preserve"> Abadiy shu holatda </w:t>
      </w:r>
      <w:r w:rsidRPr="009A031A">
        <w:rPr>
          <w:lang w:val="en-US"/>
        </w:rPr>
        <w:t xml:space="preserve">qoladi     </w:t>
      </w:r>
      <w:r>
        <w:t>🔘</w:t>
      </w:r>
      <w:r w:rsidRPr="009A031A">
        <w:rPr>
          <w:lang w:val="en-US"/>
        </w:rPr>
        <w:t xml:space="preserve"> Osmonga uchib ketadi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3 — Kuzatuv topshirig'i (offlayn)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Uyingizda yoki maktabingizda nechta axlat qutisi bor ekan? Ularning rangi bir xilmi yoki har xilmi? Kuzatib, ota-onangizga aytib bering.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b/>
          <w:bCs/>
          <w:lang w:val="en-US"/>
        </w:rPr>
        <w:t>Nishoncha: "Kuzatuvchi-2"</w:t>
      </w:r>
    </w:p>
    <w:p w:rsidR="00BA7AB8" w:rsidRPr="009A031A" w:rsidRDefault="009A031A">
      <w:pPr>
        <w:pStyle w:val="2"/>
        <w:rPr>
          <w:lang w:val="en-US"/>
        </w:rPr>
      </w:pPr>
      <w:r w:rsidRPr="009A031A">
        <w:rPr>
          <w:lang w:val="en-US"/>
        </w:rPr>
        <w:t>2-kun — "Uch quti, uch do'st" (saralash asoslari, 9 daqiqa)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1 — Animatsiya (1 daqiqa)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lastRenderedPageBreak/>
        <w:t>Uchta rangli quti — ko'k (qog'oz), sariq (plastik), yashil (organika) — o'zlarini tanishtiradi.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Saralay: </w:t>
      </w:r>
      <w:r w:rsidRPr="009A031A">
        <w:rPr>
          <w:i/>
          <w:iCs/>
          <w:lang w:val="en-US"/>
        </w:rPr>
        <w:t>"Har bir chiqindi turi uchun o'z uyi bor! Qog'oz — ko'k uyga, plastik — sariq uyga, meva-sabzavot qoldig'i — yashil uyga boradi."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2 — Interaktiv o'yin (drag&amp;drop)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Ekranda 6 ta narsa rasmi (gazeta, plastik shisha, olma po'chog'i, karton quti, paket, t</w:t>
      </w:r>
      <w:r w:rsidRPr="009A031A">
        <w:rPr>
          <w:lang w:val="en-US"/>
        </w:rPr>
        <w:t>uxum po'chog'i) — bola ularni to'g'ri rangdagi qutiga sudrab tashlaydi.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3 — Tanlov savoli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Sizningcha, plastik shisha tabiatda yo'q bo'lib ketishi uchun necha yil kerak — bir kunmi yoki juda-juda ko'p yilmi?</w:t>
      </w:r>
    </w:p>
    <w:p w:rsidR="00BA7AB8" w:rsidRPr="009A031A" w:rsidRDefault="009A031A">
      <w:pPr>
        <w:spacing w:after="160"/>
        <w:ind w:left="431"/>
        <w:rPr>
          <w:lang w:val="en-US"/>
        </w:rPr>
      </w:pPr>
      <w:r>
        <w:t>🔘</w:t>
      </w:r>
      <w:r w:rsidRPr="009A031A">
        <w:rPr>
          <w:lang w:val="en-US"/>
        </w:rPr>
        <w:t xml:space="preserve"> Bir kun     </w:t>
      </w:r>
      <w:r>
        <w:t>🔘</w:t>
      </w:r>
      <w:r w:rsidRPr="009A031A">
        <w:rPr>
          <w:lang w:val="en-US"/>
        </w:rPr>
        <w:t xml:space="preserve"> Juda-juda ko'p yil (yuzla</w:t>
      </w:r>
      <w:r w:rsidRPr="009A031A">
        <w:rPr>
          <w:lang w:val="en-US"/>
        </w:rPr>
        <w:t>b yil)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i/>
          <w:iCs/>
          <w:color w:val="666666"/>
          <w:lang w:val="en-US"/>
        </w:rPr>
        <w:t>(To'g'ri javobdan keyin sodda animatsiya bilan tushuntiriladi: plastik juda uzoq vaqt saqlanib qolishi.)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Amaliy topshiriq (uyda/sinfda)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Uyingizda 3 ta quti yoki paket tayyorlang (yoki rangli qog'oz yopishtiring) va bir kun davomida chiqindilarni shu</w:t>
      </w:r>
      <w:r w:rsidRPr="009A031A">
        <w:rPr>
          <w:lang w:val="en-US"/>
        </w:rPr>
        <w:t xml:space="preserve"> tartibda saralashga harakat qiling.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b/>
          <w:bCs/>
          <w:lang w:val="en-US"/>
        </w:rPr>
        <w:t>Nishoncha: "Saralash ustasi"</w:t>
      </w:r>
    </w:p>
    <w:p w:rsidR="00BA7AB8" w:rsidRPr="009A031A" w:rsidRDefault="009A031A">
      <w:pPr>
        <w:pStyle w:val="2"/>
        <w:rPr>
          <w:lang w:val="en-US"/>
        </w:rPr>
      </w:pPr>
      <w:r w:rsidRPr="009A031A">
        <w:rPr>
          <w:lang w:val="en-US"/>
        </w:rPr>
        <w:t>3-kun — "Qog'ozning ikkinchi hayoti" (qayta ishlash — qog'oz, 8 daqiqa)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1 — Animatsiya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Eski gazeta → qog'oz zavodi (soddalashtirilgan) → yangi daftar bo'lib qaytishi.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Ekobek: </w:t>
      </w:r>
      <w:r w:rsidRPr="009A031A">
        <w:rPr>
          <w:i/>
          <w:iCs/>
          <w:lang w:val="en-US"/>
        </w:rPr>
        <w:t>"Qara! Bu</w:t>
      </w:r>
      <w:r w:rsidRPr="009A031A">
        <w:rPr>
          <w:i/>
          <w:iCs/>
          <w:lang w:val="en-US"/>
        </w:rPr>
        <w:t xml:space="preserve"> eski gazeta g'oyib bo'lmadi — u yangi daftarga aylandi. Bu — qayta ishlash deyiladi!"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2 — Ketma-ketlikni tartiblash (drag&amp;drop)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4 ta rasm: 1) eski qog'oz, 2) maydalangan qog'oz massasi, 3) yangi qog'oz varag'i, 4) daftar — bola to'g'ri tartibga joyl</w:t>
      </w:r>
      <w:r w:rsidRPr="009A031A">
        <w:rPr>
          <w:lang w:val="en-US"/>
        </w:rPr>
        <w:t>aydi.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3 — Ijodiy topshiriq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Eski gazeta yoki kartondan o'zing kichik hunarmandchilik (masalan, qalamdon yoki o'yinchoq) yasab ko'r. Rasmga tushirib, platformaga yukla!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b/>
          <w:bCs/>
          <w:lang w:val="en-US"/>
        </w:rPr>
        <w:t>Nishoncha: "Qog'oz sehrgari"</w:t>
      </w:r>
    </w:p>
    <w:p w:rsidR="00BA7AB8" w:rsidRPr="009A031A" w:rsidRDefault="009A031A">
      <w:pPr>
        <w:pStyle w:val="2"/>
        <w:rPr>
          <w:lang w:val="en-US"/>
        </w:rPr>
      </w:pPr>
      <w:r w:rsidRPr="009A031A">
        <w:rPr>
          <w:lang w:val="en-US"/>
        </w:rPr>
        <w:t>4-kun — "Meva-sabzavot qoldig'i — tuproqning do'sti" (</w:t>
      </w:r>
      <w:r w:rsidRPr="009A031A">
        <w:rPr>
          <w:lang w:val="en-US"/>
        </w:rPr>
        <w:t>organik chiqindi/kompost, 8 daqiqa)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1 — Animatsiya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Meva po'chog'i yerga qo'yiladi, vaqt o'tib chirib, tuproqqa aylanadi, undan yangi o'simlik unib chiqadi.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Saralay: </w:t>
      </w:r>
      <w:r w:rsidRPr="009A031A">
        <w:rPr>
          <w:i/>
          <w:iCs/>
          <w:lang w:val="en-US"/>
        </w:rPr>
        <w:t>"Meva-sabzavot qoldig'i — bu chiqindi emas, balki tuproq uchun ovqat! Uni 'kompost' deyiladi."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2 — Tanlov savoli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Sizningcha, kompost nimaga yordam beradi?</w:t>
      </w:r>
    </w:p>
    <w:p w:rsidR="00BA7AB8" w:rsidRPr="009A031A" w:rsidRDefault="009A031A">
      <w:pPr>
        <w:spacing w:after="160"/>
        <w:ind w:left="431"/>
        <w:rPr>
          <w:lang w:val="en-US"/>
        </w:rPr>
      </w:pPr>
      <w:r>
        <w:t>🔘</w:t>
      </w:r>
      <w:r w:rsidRPr="009A031A">
        <w:rPr>
          <w:lang w:val="en-US"/>
        </w:rPr>
        <w:t xml:space="preserve"> O'simlikni yaxshi o'stiradi     </w:t>
      </w:r>
      <w:r>
        <w:t>🔘</w:t>
      </w:r>
      <w:r w:rsidRPr="009A031A">
        <w:rPr>
          <w:lang w:val="en-US"/>
        </w:rPr>
        <w:t xml:space="preserve"> O'simlikni kasal qiladi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lastRenderedPageBreak/>
        <w:t>Ekran 3 — Amaliy mini-tajriba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Aga</w:t>
      </w:r>
      <w:r w:rsidRPr="009A031A">
        <w:rPr>
          <w:lang w:val="en-US"/>
        </w:rPr>
        <w:t>r imkoningiz bo'lsa, bitta meva po'chog'ini (masalan, banan) gulzor yoki bog'chadagi tuproqqa ko'mib qo'ying. Bir necha kundan keyin nima bo'lganini kuzating (ota-ona bilan birga).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b/>
          <w:bCs/>
          <w:lang w:val="en-US"/>
        </w:rPr>
        <w:t>Nishoncha: "Tuproq do'sti"</w:t>
      </w:r>
    </w:p>
    <w:p w:rsidR="00BA7AB8" w:rsidRPr="009A031A" w:rsidRDefault="009A031A">
      <w:pPr>
        <w:pStyle w:val="2"/>
        <w:rPr>
          <w:lang w:val="en-US"/>
        </w:rPr>
      </w:pPr>
      <w:r w:rsidRPr="009A031A">
        <w:rPr>
          <w:lang w:val="en-US"/>
        </w:rPr>
        <w:t>5-kun — "Biz — kichik ekochilar!" (sintez, 10 da</w:t>
      </w:r>
      <w:r w:rsidRPr="009A031A">
        <w:rPr>
          <w:lang w:val="en-US"/>
        </w:rPr>
        <w:t>qiqa)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1 — Ekobek va Saralay bilan yakuniy suhbat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Saralay: </w:t>
      </w:r>
      <w:r w:rsidRPr="009A031A">
        <w:rPr>
          <w:i/>
          <w:iCs/>
          <w:lang w:val="en-US"/>
        </w:rPr>
        <w:t>"Endi sen bilasan — chiqindi hamma vaqt ham 'yomon' emas! Qog'ozni qayerga tashlaymiz?"</w:t>
      </w:r>
    </w:p>
    <w:p w:rsidR="00BA7AB8" w:rsidRPr="009A031A" w:rsidRDefault="009A031A">
      <w:pPr>
        <w:spacing w:after="160"/>
        <w:ind w:left="431"/>
        <w:rPr>
          <w:lang w:val="en-US"/>
        </w:rPr>
      </w:pPr>
      <w:r>
        <w:t>🔘</w:t>
      </w:r>
      <w:r w:rsidRPr="009A031A">
        <w:rPr>
          <w:lang w:val="en-US"/>
        </w:rPr>
        <w:t xml:space="preserve"> Ko'k qutiga     </w:t>
      </w:r>
      <w:r>
        <w:t>🔘</w:t>
      </w:r>
      <w:r w:rsidRPr="009A031A">
        <w:rPr>
          <w:lang w:val="en-US"/>
        </w:rPr>
        <w:t xml:space="preserve"> Yashil qutiga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Saralay: </w:t>
      </w:r>
      <w:r w:rsidRPr="009A031A">
        <w:rPr>
          <w:i/>
          <w:iCs/>
          <w:lang w:val="en-US"/>
        </w:rPr>
        <w:t>"Ajoyib! Meva po'chog'ini-chi?"</w:t>
      </w:r>
    </w:p>
    <w:p w:rsidR="00BA7AB8" w:rsidRPr="009A031A" w:rsidRDefault="009A031A">
      <w:pPr>
        <w:spacing w:after="160"/>
        <w:ind w:left="431"/>
        <w:rPr>
          <w:lang w:val="en-US"/>
        </w:rPr>
      </w:pPr>
      <w:r>
        <w:t>🔘</w:t>
      </w:r>
      <w:r w:rsidRPr="009A031A">
        <w:rPr>
          <w:lang w:val="en-US"/>
        </w:rPr>
        <w:t xml:space="preserve"> Yashil qutiga (</w:t>
      </w:r>
      <w:proofErr w:type="gramStart"/>
      <w:r w:rsidRPr="009A031A">
        <w:rPr>
          <w:lang w:val="en-US"/>
        </w:rPr>
        <w:t>kompostga</w:t>
      </w:r>
      <w:r w:rsidRPr="009A031A">
        <w:rPr>
          <w:lang w:val="en-US"/>
        </w:rPr>
        <w:t xml:space="preserve">)   </w:t>
      </w:r>
      <w:proofErr w:type="gramEnd"/>
      <w:r w:rsidRPr="009A031A">
        <w:rPr>
          <w:lang w:val="en-US"/>
        </w:rPr>
        <w:t xml:space="preserve">  </w:t>
      </w:r>
      <w:r>
        <w:t>🔘</w:t>
      </w:r>
      <w:r w:rsidRPr="009A031A">
        <w:rPr>
          <w:lang w:val="en-US"/>
        </w:rPr>
        <w:t xml:space="preserve"> Sariq qutiga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Ekobek: </w:t>
      </w:r>
      <w:r w:rsidRPr="009A031A">
        <w:rPr>
          <w:i/>
          <w:iCs/>
          <w:lang w:val="en-US"/>
        </w:rPr>
        <w:t>"Zo'r! Va endi eng muhim savol — nega biz chiqindini saralashimiz kerak?"</w:t>
      </w:r>
    </w:p>
    <w:p w:rsidR="00BA7AB8" w:rsidRPr="009A031A" w:rsidRDefault="009A031A">
      <w:pPr>
        <w:spacing w:after="160"/>
        <w:ind w:left="431"/>
        <w:rPr>
          <w:lang w:val="en-US"/>
        </w:rPr>
      </w:pPr>
      <w:r>
        <w:t>🔘</w:t>
      </w:r>
      <w:r w:rsidRPr="009A031A">
        <w:rPr>
          <w:lang w:val="en-US"/>
        </w:rPr>
        <w:t xml:space="preserve"> Tabiatni asrash uchun     </w:t>
      </w:r>
      <w:r>
        <w:t>🔘</w:t>
      </w:r>
      <w:r w:rsidRPr="009A031A">
        <w:rPr>
          <w:lang w:val="en-US"/>
        </w:rPr>
        <w:t xml:space="preserve"> Chunki shunday buyurishgan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2 — Yakuniy loyiha (portfolio uchun)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3 ta rasm chiz (yoki tayyor rasmlarni tartibla): k</w:t>
      </w:r>
      <w:r w:rsidRPr="009A031A">
        <w:rPr>
          <w:lang w:val="en-US"/>
        </w:rPr>
        <w:t>o'k quti + qog'oz, sariq quti + plastik, yashil quti + meva qoldig'i. Bu — sening 'Kichik ekochi' kitobchang!</w:t>
      </w:r>
    </w:p>
    <w:p w:rsidR="00BA7AB8" w:rsidRPr="009A031A" w:rsidRDefault="009A031A">
      <w:pPr>
        <w:pStyle w:val="3"/>
        <w:rPr>
          <w:lang w:val="en-US"/>
        </w:rPr>
      </w:pPr>
      <w:r w:rsidRPr="009A031A">
        <w:rPr>
          <w:lang w:val="en-US"/>
        </w:rPr>
        <w:t>Ekran 3 — Nishonlar yig'indisi va sertifikat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Saralay: </w:t>
      </w:r>
      <w:r w:rsidRPr="009A031A">
        <w:rPr>
          <w:i/>
          <w:iCs/>
          <w:lang w:val="en-US"/>
        </w:rPr>
        <w:t>"Tabriklaymiz! Sen 'Kichik Ekochi' unvoniga ega bo'lding!"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i/>
          <w:iCs/>
          <w:color w:val="666666"/>
          <w:lang w:val="en-US"/>
        </w:rPr>
        <w:t>(Barcha 5 kunlik nishonlar + yakuniy rasm "portfolio" sahifasida — ota-onaga ulashish tugmasi bilan.)</w:t>
      </w:r>
    </w:p>
    <w:p w:rsidR="00BA7AB8" w:rsidRPr="009A031A" w:rsidRDefault="00BA7AB8">
      <w:pPr>
        <w:pBdr>
          <w:bottom w:val="single" w:sz="6" w:space="1" w:color="CCCCCC"/>
        </w:pBdr>
        <w:spacing w:before="200" w:after="200"/>
        <w:rPr>
          <w:lang w:val="en-US"/>
        </w:rPr>
      </w:pPr>
    </w:p>
    <w:p w:rsidR="00BA7AB8" w:rsidRPr="009A031A" w:rsidRDefault="009A031A">
      <w:pPr>
        <w:pStyle w:val="1"/>
        <w:rPr>
          <w:lang w:val="en-US"/>
        </w:rPr>
      </w:pPr>
      <w:r w:rsidRPr="009A031A">
        <w:rPr>
          <w:lang w:val="en-US"/>
        </w:rPr>
        <w:t>3. Ekobek va Saralay uchun muloqot qoidalari</w:t>
      </w:r>
    </w:p>
    <w:p w:rsidR="00BA7AB8" w:rsidRPr="009A031A" w:rsidRDefault="009A031A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9A031A">
        <w:rPr>
          <w:lang w:val="en-US"/>
        </w:rPr>
        <w:t>Saralay — qattiqqo'l emas, quvnoq va tartib-intizomni yoqtiruvchi xarakterga ega, lekin hech qachon bolani "yomon" deb atamaydi.</w:t>
      </w:r>
    </w:p>
    <w:p w:rsidR="00BA7AB8" w:rsidRPr="009A031A" w:rsidRDefault="009A031A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9A031A">
        <w:rPr>
          <w:lang w:val="en-US"/>
        </w:rPr>
        <w:t>Chiqindi haqida gapirganda qo'rqinchli yoki jirkanch so'zlar ishlatilmaydi ("axlat", "iflos" so'zlari o'rniga "chiqindi", "nars</w:t>
      </w:r>
      <w:r w:rsidRPr="009A031A">
        <w:rPr>
          <w:lang w:val="en-US"/>
        </w:rPr>
        <w:t>a" kabi neytral so'zlar afzal).</w:t>
      </w:r>
    </w:p>
    <w:p w:rsidR="00BA7AB8" w:rsidRPr="009A031A" w:rsidRDefault="009A031A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9A031A">
        <w:rPr>
          <w:lang w:val="en-US"/>
        </w:rPr>
        <w:t>Har bir tushuncha 1–2 sodda gap bilan tushuntiriladi, ilmiy atamalar (masalan, "biodegradatsiya") ishlatilmaydi.</w:t>
      </w:r>
    </w:p>
    <w:p w:rsidR="00BA7AB8" w:rsidRPr="009A031A" w:rsidRDefault="009A031A">
      <w:pPr>
        <w:pStyle w:val="a4"/>
        <w:numPr>
          <w:ilvl w:val="0"/>
          <w:numId w:val="2"/>
        </w:numPr>
        <w:spacing w:after="80"/>
        <w:rPr>
          <w:lang w:val="en-US"/>
        </w:rPr>
      </w:pPr>
      <w:r w:rsidRPr="009A031A">
        <w:rPr>
          <w:lang w:val="en-US"/>
        </w:rPr>
        <w:t>Faqat oldindan tayyorlangan tanlov variantlari — erkin matn kiritish yo'q.</w:t>
      </w:r>
    </w:p>
    <w:p w:rsidR="00BA7AB8" w:rsidRPr="009A031A" w:rsidRDefault="009A031A">
      <w:pPr>
        <w:pStyle w:val="1"/>
        <w:rPr>
          <w:lang w:val="en-US"/>
        </w:rPr>
      </w:pPr>
      <w:r w:rsidRPr="009A031A">
        <w:rPr>
          <w:lang w:val="en-US"/>
        </w:rPr>
        <w:t>4. Ota-ona/o'qituvchi uchun qo'llanm</w:t>
      </w:r>
      <w:r w:rsidRPr="009A031A">
        <w:rPr>
          <w:lang w:val="en-US"/>
        </w:rPr>
        <w:t>a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Masalan, 2-kun uchun: </w:t>
      </w:r>
      <w:r w:rsidRPr="009A031A">
        <w:rPr>
          <w:i/>
          <w:iCs/>
          <w:lang w:val="en-US"/>
        </w:rPr>
        <w:t>"Bugun bolangiz chiqindilarni saralashni o'rgandi. Iloji bo'lsa, uyda 2–3 ta quti/paketni ranglab, birga saralab ko'ring — bu 5 daqiqa vaqt oladi va oilaviy odatga aylanishi mumkin."</w:t>
      </w:r>
    </w:p>
    <w:p w:rsidR="00BA7AB8" w:rsidRPr="009A031A" w:rsidRDefault="009A031A">
      <w:pPr>
        <w:pBdr>
          <w:left w:val="single" w:sz="12" w:space="8" w:color="2E7D32"/>
        </w:pBdr>
        <w:spacing w:before="100" w:after="160"/>
        <w:ind w:left="431"/>
        <w:rPr>
          <w:lang w:val="en-US"/>
        </w:rPr>
      </w:pPr>
      <w:r w:rsidRPr="009A031A">
        <w:rPr>
          <w:b/>
          <w:bCs/>
          <w:color w:val="2E7D32"/>
          <w:lang w:val="en-US"/>
        </w:rPr>
        <w:t xml:space="preserve">4-kun uchun: </w:t>
      </w:r>
      <w:r w:rsidRPr="009A031A">
        <w:rPr>
          <w:i/>
          <w:iCs/>
          <w:lang w:val="en-US"/>
        </w:rPr>
        <w:t>"Agar hovli yoki gulzoringiz bo'lsa,</w:t>
      </w:r>
      <w:r w:rsidRPr="009A031A">
        <w:rPr>
          <w:i/>
          <w:iCs/>
          <w:lang w:val="en-US"/>
        </w:rPr>
        <w:t xml:space="preserve"> bolangiz bilan birga meva po'chog'ini tuproqqa ko'mib, bir necha kundan keyin natijasini kuzating."</w:t>
      </w:r>
    </w:p>
    <w:p w:rsidR="00BA7AB8" w:rsidRDefault="009A031A">
      <w:pPr>
        <w:pStyle w:val="1"/>
      </w:pPr>
      <w:r>
        <w:lastRenderedPageBreak/>
        <w:t xml:space="preserve">5. </w:t>
      </w:r>
      <w:proofErr w:type="spellStart"/>
      <w:r>
        <w:t>Baholash</w:t>
      </w:r>
      <w:proofErr w:type="spellEnd"/>
      <w:r>
        <w:t xml:space="preserve"> </w:t>
      </w:r>
      <w:proofErr w:type="spellStart"/>
      <w:r>
        <w:t>indikatorlari</w:t>
      </w:r>
      <w:proofErr w:type="spellEnd"/>
      <w:r>
        <w:t xml:space="preserve"> (</w:t>
      </w:r>
      <w:proofErr w:type="spellStart"/>
      <w:r>
        <w:t>portfolio</w:t>
      </w:r>
      <w:proofErr w:type="spellEnd"/>
      <w:r>
        <w:t xml:space="preserve"> </w:t>
      </w:r>
      <w:proofErr w:type="spellStart"/>
      <w:r>
        <w:t>uchun</w:t>
      </w:r>
      <w:proofErr w:type="spellEnd"/>
      <w:r>
        <w:t>)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500"/>
        <w:gridCol w:w="5500"/>
      </w:tblGrid>
      <w:tr w:rsidR="00BA7AB8" w:rsidRPr="009A031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shd w:val="clear" w:color="auto" w:fill="2E7D32"/>
          </w:tcPr>
          <w:p w:rsidR="00BA7AB8" w:rsidRDefault="009A031A">
            <w:proofErr w:type="spellStart"/>
            <w:r>
              <w:rPr>
                <w:b/>
                <w:bCs/>
                <w:color w:val="FFFFFF"/>
              </w:rPr>
              <w:t>Indikator</w:t>
            </w:r>
            <w:proofErr w:type="spellEnd"/>
          </w:p>
        </w:tc>
        <w:tc>
          <w:tcPr>
            <w:tcW w:w="1500" w:type="dxa"/>
            <w:shd w:val="clear" w:color="auto" w:fill="2E7D32"/>
          </w:tcPr>
          <w:p w:rsidR="00BA7AB8" w:rsidRDefault="009A031A">
            <w:proofErr w:type="spellStart"/>
            <w:r>
              <w:rPr>
                <w:b/>
                <w:bCs/>
                <w:color w:val="FFFFFF"/>
              </w:rPr>
              <w:t>Belgisi</w:t>
            </w:r>
            <w:proofErr w:type="spellEnd"/>
          </w:p>
        </w:tc>
        <w:tc>
          <w:tcPr>
            <w:tcW w:w="5500" w:type="dxa"/>
            <w:shd w:val="clear" w:color="auto" w:fill="2E7D32"/>
          </w:tcPr>
          <w:p w:rsidR="00BA7AB8" w:rsidRPr="009A031A" w:rsidRDefault="009A031A">
            <w:pPr>
              <w:rPr>
                <w:lang w:val="en-US"/>
              </w:rPr>
            </w:pPr>
            <w:r w:rsidRPr="009A031A">
              <w:rPr>
                <w:b/>
                <w:bCs/>
                <w:color w:val="FFFFFF"/>
                <w:lang w:val="en-US"/>
              </w:rPr>
              <w:t>Ushbu modulda qanday namoyon bo'ladi</w:t>
            </w:r>
          </w:p>
        </w:tc>
      </w:tr>
      <w:tr w:rsidR="00BA7AB8" w:rsidRPr="009A031A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E8F5E9"/>
          </w:tcPr>
          <w:p w:rsidR="00BA7AB8" w:rsidRDefault="009A031A">
            <w:proofErr w:type="spellStart"/>
            <w:r>
              <w:rPr>
                <w:b/>
                <w:bCs/>
              </w:rPr>
              <w:t>Kuzatdi</w:t>
            </w:r>
            <w:proofErr w:type="spellEnd"/>
          </w:p>
        </w:tc>
        <w:tc>
          <w:tcPr>
            <w:tcW w:w="1500" w:type="dxa"/>
            <w:shd w:val="clear" w:color="auto" w:fill="E8F5E9"/>
          </w:tcPr>
          <w:p w:rsidR="00BA7AB8" w:rsidRDefault="009A031A">
            <w:r>
              <w:t>🔍</w:t>
            </w:r>
          </w:p>
        </w:tc>
        <w:tc>
          <w:tcPr>
            <w:tcW w:w="5500" w:type="dxa"/>
            <w:shd w:val="clear" w:color="auto" w:fill="E8F5E9"/>
          </w:tcPr>
          <w:p w:rsidR="00BA7AB8" w:rsidRPr="009A031A" w:rsidRDefault="009A031A">
            <w:pPr>
              <w:rPr>
                <w:lang w:val="en-US"/>
              </w:rPr>
            </w:pPr>
            <w:r w:rsidRPr="009A031A">
              <w:rPr>
                <w:lang w:val="en-US"/>
              </w:rPr>
              <w:t>Axlat qutilarini kuzatish, kompost jarayonini kuzatish</w:t>
            </w:r>
          </w:p>
        </w:tc>
      </w:tr>
      <w:tr w:rsidR="00BA7AB8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FFFFF"/>
          </w:tcPr>
          <w:p w:rsidR="00BA7AB8" w:rsidRDefault="009A031A">
            <w:proofErr w:type="spellStart"/>
            <w:r>
              <w:rPr>
                <w:b/>
                <w:bCs/>
              </w:rPr>
              <w:t>Savol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berdi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tanlov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qildi</w:t>
            </w:r>
            <w:proofErr w:type="spellEnd"/>
          </w:p>
        </w:tc>
        <w:tc>
          <w:tcPr>
            <w:tcW w:w="1500" w:type="dxa"/>
            <w:shd w:val="clear" w:color="auto" w:fill="FFFFFF"/>
          </w:tcPr>
          <w:p w:rsidR="00BA7AB8" w:rsidRDefault="009A031A">
            <w:r>
              <w:t>❓</w:t>
            </w:r>
          </w:p>
        </w:tc>
        <w:tc>
          <w:tcPr>
            <w:tcW w:w="5500" w:type="dxa"/>
            <w:shd w:val="clear" w:color="auto" w:fill="FFFFFF"/>
          </w:tcPr>
          <w:p w:rsidR="00BA7AB8" w:rsidRDefault="009A031A">
            <w:proofErr w:type="spellStart"/>
            <w:r>
              <w:t>Saralash</w:t>
            </w:r>
            <w:proofErr w:type="spellEnd"/>
            <w:r>
              <w:t xml:space="preserve"> </w:t>
            </w:r>
            <w:proofErr w:type="spellStart"/>
            <w:r>
              <w:t>o'yinlari</w:t>
            </w:r>
            <w:proofErr w:type="spellEnd"/>
            <w:r>
              <w:t xml:space="preserve">, </w:t>
            </w:r>
            <w:proofErr w:type="spellStart"/>
            <w:r>
              <w:t>tanlov</w:t>
            </w:r>
            <w:proofErr w:type="spellEnd"/>
            <w:r>
              <w:t xml:space="preserve"> </w:t>
            </w:r>
            <w:proofErr w:type="spellStart"/>
            <w:r>
              <w:t>savollari</w:t>
            </w:r>
            <w:proofErr w:type="spellEnd"/>
          </w:p>
        </w:tc>
      </w:tr>
      <w:tr w:rsidR="00BA7AB8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E8F5E9"/>
          </w:tcPr>
          <w:p w:rsidR="00BA7AB8" w:rsidRDefault="009A031A">
            <w:proofErr w:type="spellStart"/>
            <w:r>
              <w:rPr>
                <w:b/>
                <w:bCs/>
              </w:rPr>
              <w:t>Yaratdi</w:t>
            </w:r>
            <w:proofErr w:type="spellEnd"/>
          </w:p>
        </w:tc>
        <w:tc>
          <w:tcPr>
            <w:tcW w:w="1500" w:type="dxa"/>
            <w:shd w:val="clear" w:color="auto" w:fill="E8F5E9"/>
          </w:tcPr>
          <w:p w:rsidR="00BA7AB8" w:rsidRDefault="009A031A">
            <w:r>
              <w:t>🎨</w:t>
            </w:r>
          </w:p>
        </w:tc>
        <w:tc>
          <w:tcPr>
            <w:tcW w:w="5500" w:type="dxa"/>
            <w:shd w:val="clear" w:color="auto" w:fill="E8F5E9"/>
          </w:tcPr>
          <w:p w:rsidR="00BA7AB8" w:rsidRDefault="009A031A">
            <w:proofErr w:type="spellStart"/>
            <w:r>
              <w:t>Qog'ozdan</w:t>
            </w:r>
            <w:proofErr w:type="spellEnd"/>
            <w:r>
              <w:t xml:space="preserve"> </w:t>
            </w:r>
            <w:proofErr w:type="spellStart"/>
            <w:r>
              <w:t>hunarmandchilik</w:t>
            </w:r>
            <w:proofErr w:type="spellEnd"/>
            <w:r>
              <w:t xml:space="preserve">, </w:t>
            </w:r>
            <w:proofErr w:type="spellStart"/>
            <w:r>
              <w:t>portfolio</w:t>
            </w:r>
            <w:proofErr w:type="spellEnd"/>
            <w:r>
              <w:t xml:space="preserve"> </w:t>
            </w:r>
            <w:proofErr w:type="spellStart"/>
            <w:r>
              <w:t>rasmlari</w:t>
            </w:r>
            <w:proofErr w:type="spellEnd"/>
          </w:p>
        </w:tc>
      </w:tr>
      <w:tr w:rsidR="00BA7AB8" w:rsidRPr="009A031A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FFFFF"/>
          </w:tcPr>
          <w:p w:rsidR="00BA7AB8" w:rsidRDefault="009A031A">
            <w:proofErr w:type="spellStart"/>
            <w:r>
              <w:rPr>
                <w:b/>
                <w:bCs/>
              </w:rPr>
              <w:t>Tushuntirib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berdi</w:t>
            </w:r>
            <w:proofErr w:type="spellEnd"/>
          </w:p>
        </w:tc>
        <w:tc>
          <w:tcPr>
            <w:tcW w:w="1500" w:type="dxa"/>
            <w:shd w:val="clear" w:color="auto" w:fill="FFFFFF"/>
          </w:tcPr>
          <w:p w:rsidR="00BA7AB8" w:rsidRDefault="009A031A">
            <w:r>
              <w:t>🗣</w:t>
            </w:r>
            <w:r>
              <w:t>️</w:t>
            </w:r>
          </w:p>
        </w:tc>
        <w:tc>
          <w:tcPr>
            <w:tcW w:w="5500" w:type="dxa"/>
            <w:shd w:val="clear" w:color="auto" w:fill="FFFFFF"/>
          </w:tcPr>
          <w:p w:rsidR="00BA7AB8" w:rsidRPr="009A031A" w:rsidRDefault="009A031A">
            <w:pPr>
              <w:rPr>
                <w:lang w:val="en-US"/>
              </w:rPr>
            </w:pPr>
            <w:r w:rsidRPr="009A031A">
              <w:rPr>
                <w:lang w:val="en-US"/>
              </w:rPr>
              <w:t>Yakuniy suhbatda o'z so'zi bilan javob berish</w:t>
            </w:r>
          </w:p>
        </w:tc>
      </w:tr>
    </w:tbl>
    <w:p w:rsidR="00BA7AB8" w:rsidRDefault="009A031A">
      <w:pPr>
        <w:pStyle w:val="1"/>
      </w:pPr>
      <w:r>
        <w:t xml:space="preserve">6. </w:t>
      </w:r>
      <w:proofErr w:type="spellStart"/>
      <w:r>
        <w:t>Xavfsizlik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amaliy</w:t>
      </w:r>
      <w:proofErr w:type="spellEnd"/>
      <w:r>
        <w:t xml:space="preserve"> </w:t>
      </w:r>
      <w:proofErr w:type="spellStart"/>
      <w:r>
        <w:t>eslatmalar</w:t>
      </w:r>
      <w:proofErr w:type="spellEnd"/>
    </w:p>
    <w:p w:rsidR="00BA7AB8" w:rsidRDefault="009A031A">
      <w:pPr>
        <w:pStyle w:val="a4"/>
        <w:numPr>
          <w:ilvl w:val="0"/>
          <w:numId w:val="2"/>
        </w:numPr>
        <w:spacing w:after="80"/>
      </w:pPr>
      <w:proofErr w:type="spellStart"/>
      <w:r>
        <w:t>Amaliy</w:t>
      </w:r>
      <w:proofErr w:type="spellEnd"/>
      <w:r>
        <w:t xml:space="preserve"> </w:t>
      </w:r>
      <w:proofErr w:type="spellStart"/>
      <w:r>
        <w:t>tajribalarda</w:t>
      </w:r>
      <w:proofErr w:type="spellEnd"/>
      <w:r>
        <w:t xml:space="preserve"> (</w:t>
      </w:r>
      <w:proofErr w:type="spellStart"/>
      <w:r>
        <w:t>masalan</w:t>
      </w:r>
      <w:proofErr w:type="spellEnd"/>
      <w:r>
        <w:t xml:space="preserve">, </w:t>
      </w:r>
      <w:proofErr w:type="spellStart"/>
      <w:r>
        <w:t>meva</w:t>
      </w:r>
      <w:proofErr w:type="spellEnd"/>
      <w:r>
        <w:t xml:space="preserve"> </w:t>
      </w:r>
      <w:proofErr w:type="spellStart"/>
      <w:r>
        <w:t>po'chog'ini</w:t>
      </w:r>
      <w:proofErr w:type="spellEnd"/>
      <w:r>
        <w:t xml:space="preserve"> </w:t>
      </w:r>
      <w:proofErr w:type="spellStart"/>
      <w:r>
        <w:t>ko'mish</w:t>
      </w:r>
      <w:proofErr w:type="spellEnd"/>
      <w:r>
        <w:t xml:space="preserve">) </w:t>
      </w:r>
      <w:proofErr w:type="spellStart"/>
      <w:r>
        <w:t>bola</w:t>
      </w:r>
      <w:proofErr w:type="spellEnd"/>
      <w:r>
        <w:t xml:space="preserve"> </w:t>
      </w:r>
      <w:proofErr w:type="spellStart"/>
      <w:r>
        <w:t>doim</w:t>
      </w:r>
      <w:proofErr w:type="spellEnd"/>
      <w:r>
        <w:t xml:space="preserve"> </w:t>
      </w:r>
      <w:proofErr w:type="spellStart"/>
      <w:r>
        <w:t>kattalar</w:t>
      </w:r>
      <w:proofErr w:type="spellEnd"/>
      <w:r>
        <w:t xml:space="preserve"> </w:t>
      </w:r>
      <w:proofErr w:type="spellStart"/>
      <w:r>
        <w:t>nazorati</w:t>
      </w:r>
      <w:proofErr w:type="spellEnd"/>
      <w:r>
        <w:t xml:space="preserve"> </w:t>
      </w:r>
      <w:proofErr w:type="spellStart"/>
      <w:r>
        <w:t>ostida</w:t>
      </w:r>
      <w:proofErr w:type="spellEnd"/>
      <w:r>
        <w:t xml:space="preserve"> </w:t>
      </w:r>
      <w:proofErr w:type="spellStart"/>
      <w:r>
        <w:t>bo'lishi</w:t>
      </w:r>
      <w:proofErr w:type="spellEnd"/>
      <w:r>
        <w:t xml:space="preserve"> </w:t>
      </w:r>
      <w:proofErr w:type="spellStart"/>
      <w:r>
        <w:t>kerak</w:t>
      </w:r>
      <w:proofErr w:type="spellEnd"/>
      <w:r>
        <w:t>.</w:t>
      </w:r>
    </w:p>
    <w:p w:rsidR="00BA7AB8" w:rsidRDefault="009A031A">
      <w:pPr>
        <w:pStyle w:val="a4"/>
        <w:numPr>
          <w:ilvl w:val="0"/>
          <w:numId w:val="2"/>
        </w:numPr>
        <w:spacing w:after="80"/>
      </w:pPr>
      <w:proofErr w:type="spellStart"/>
      <w:r>
        <w:t>O'tkir</w:t>
      </w:r>
      <w:proofErr w:type="spellEnd"/>
      <w:r>
        <w:t>/</w:t>
      </w:r>
      <w:proofErr w:type="spellStart"/>
      <w:r>
        <w:t>tig</w:t>
      </w:r>
      <w:proofErr w:type="spellEnd"/>
      <w:r>
        <w:t xml:space="preserve">' </w:t>
      </w:r>
      <w:proofErr w:type="spellStart"/>
      <w:r>
        <w:t>kabi</w:t>
      </w:r>
      <w:proofErr w:type="spellEnd"/>
      <w:r>
        <w:t xml:space="preserve"> </w:t>
      </w:r>
      <w:proofErr w:type="spellStart"/>
      <w:r>
        <w:t>vositalar</w:t>
      </w:r>
      <w:proofErr w:type="spellEnd"/>
      <w:r>
        <w:t xml:space="preserve"> (</w:t>
      </w:r>
      <w:proofErr w:type="spellStart"/>
      <w:r>
        <w:t>qaychidan</w:t>
      </w:r>
      <w:proofErr w:type="spellEnd"/>
      <w:r>
        <w:t xml:space="preserve"> </w:t>
      </w:r>
      <w:proofErr w:type="spellStart"/>
      <w:r>
        <w:t>tashqari</w:t>
      </w:r>
      <w:proofErr w:type="spellEnd"/>
      <w:r>
        <w:t xml:space="preserve">, </w:t>
      </w:r>
      <w:proofErr w:type="spellStart"/>
      <w:r>
        <w:t>ota-ona</w:t>
      </w:r>
      <w:proofErr w:type="spellEnd"/>
      <w:r>
        <w:t xml:space="preserve"> </w:t>
      </w:r>
      <w:proofErr w:type="spellStart"/>
      <w:r>
        <w:t>ruxsati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) </w:t>
      </w:r>
      <w:proofErr w:type="spellStart"/>
      <w:r>
        <w:t>talab</w:t>
      </w:r>
      <w:proofErr w:type="spellEnd"/>
      <w:r>
        <w:t xml:space="preserve"> </w:t>
      </w:r>
      <w:proofErr w:type="spellStart"/>
      <w:r>
        <w:t>qilinmaydi</w:t>
      </w:r>
      <w:proofErr w:type="spellEnd"/>
      <w:r>
        <w:t xml:space="preserve"> — </w:t>
      </w:r>
      <w:proofErr w:type="spellStart"/>
      <w:r>
        <w:t>barcha</w:t>
      </w:r>
      <w:proofErr w:type="spellEnd"/>
      <w:r>
        <w:t xml:space="preserve"> </w:t>
      </w:r>
      <w:proofErr w:type="spellStart"/>
      <w:r>
        <w:t>hunarmandchilik</w:t>
      </w:r>
      <w:proofErr w:type="spellEnd"/>
      <w:r>
        <w:t xml:space="preserve"> </w:t>
      </w:r>
      <w:proofErr w:type="spellStart"/>
      <w:r>
        <w:t>o</w:t>
      </w:r>
      <w:r>
        <w:t>ddiy</w:t>
      </w:r>
      <w:proofErr w:type="spellEnd"/>
      <w:r>
        <w:t xml:space="preserve"> </w:t>
      </w:r>
      <w:proofErr w:type="spellStart"/>
      <w:r>
        <w:t>yopishtirish</w:t>
      </w:r>
      <w:proofErr w:type="spellEnd"/>
      <w:r>
        <w:t>/</w:t>
      </w:r>
      <w:proofErr w:type="spellStart"/>
      <w:r>
        <w:t>bo'yash</w:t>
      </w:r>
      <w:proofErr w:type="spellEnd"/>
      <w:r>
        <w:t xml:space="preserve"> </w:t>
      </w:r>
      <w:proofErr w:type="spellStart"/>
      <w:r>
        <w:t>darajasida</w:t>
      </w:r>
      <w:proofErr w:type="spellEnd"/>
      <w:r>
        <w:t>.</w:t>
      </w:r>
    </w:p>
    <w:p w:rsidR="00BA7AB8" w:rsidRDefault="009A031A">
      <w:pPr>
        <w:pStyle w:val="a4"/>
        <w:numPr>
          <w:ilvl w:val="0"/>
          <w:numId w:val="2"/>
        </w:numPr>
        <w:spacing w:after="80"/>
      </w:pPr>
      <w:proofErr w:type="spellStart"/>
      <w:r>
        <w:t>Haqiqiy</w:t>
      </w:r>
      <w:proofErr w:type="spellEnd"/>
      <w:r>
        <w:t xml:space="preserve"> </w:t>
      </w:r>
      <w:proofErr w:type="spellStart"/>
      <w:r>
        <w:t>chiqindi</w:t>
      </w:r>
      <w:proofErr w:type="spellEnd"/>
      <w:r>
        <w:t xml:space="preserve">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ishlashda</w:t>
      </w:r>
      <w:proofErr w:type="spellEnd"/>
      <w:r>
        <w:t xml:space="preserve"> (</w:t>
      </w:r>
      <w:proofErr w:type="spellStart"/>
      <w:r>
        <w:t>agar</w:t>
      </w:r>
      <w:proofErr w:type="spellEnd"/>
      <w:r>
        <w:t xml:space="preserve"> </w:t>
      </w:r>
      <w:proofErr w:type="spellStart"/>
      <w:r>
        <w:t>amaliy</w:t>
      </w:r>
      <w:proofErr w:type="spellEnd"/>
      <w:r>
        <w:t xml:space="preserve"> </w:t>
      </w:r>
      <w:proofErr w:type="spellStart"/>
      <w:r>
        <w:t>qism</w:t>
      </w:r>
      <w:proofErr w:type="spellEnd"/>
      <w:r>
        <w:t xml:space="preserve"> </w:t>
      </w:r>
      <w:proofErr w:type="spellStart"/>
      <w:r>
        <w:t>tanlansa</w:t>
      </w:r>
      <w:proofErr w:type="spellEnd"/>
      <w:r>
        <w:t xml:space="preserve">) </w:t>
      </w:r>
      <w:proofErr w:type="spellStart"/>
      <w:r>
        <w:t>gigiyena</w:t>
      </w:r>
      <w:proofErr w:type="spellEnd"/>
      <w:r>
        <w:t xml:space="preserve"> </w:t>
      </w:r>
      <w:proofErr w:type="spellStart"/>
      <w:r>
        <w:t>qoidalari</w:t>
      </w:r>
      <w:proofErr w:type="spellEnd"/>
      <w:r>
        <w:t xml:space="preserve"> </w:t>
      </w:r>
      <w:proofErr w:type="spellStart"/>
      <w:r>
        <w:t>eslatiladi</w:t>
      </w:r>
      <w:proofErr w:type="spellEnd"/>
      <w:r>
        <w:t xml:space="preserve"> (</w:t>
      </w:r>
      <w:proofErr w:type="spellStart"/>
      <w:r>
        <w:t>qo'l</w:t>
      </w:r>
      <w:proofErr w:type="spellEnd"/>
      <w:r>
        <w:t xml:space="preserve"> </w:t>
      </w:r>
      <w:proofErr w:type="spellStart"/>
      <w:r>
        <w:t>yuvish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h.k</w:t>
      </w:r>
      <w:proofErr w:type="spellEnd"/>
      <w:r>
        <w:t>.).</w:t>
      </w:r>
    </w:p>
    <w:p w:rsidR="00BA7AB8" w:rsidRPr="009A031A" w:rsidRDefault="009A031A">
      <w:pPr>
        <w:pStyle w:val="1"/>
        <w:rPr>
          <w:lang w:val="en-US"/>
        </w:rPr>
      </w:pPr>
      <w:r w:rsidRPr="009A031A">
        <w:rPr>
          <w:lang w:val="en-US"/>
        </w:rPr>
        <w:t>7. Texnik jamoa uchun eslatma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lang w:val="en-US"/>
        </w:rPr>
        <w:t>Platformaga joylashtirishda har bir "Ekran" alohida JSON/komponent sifatid</w:t>
      </w:r>
      <w:r w:rsidRPr="009A031A">
        <w:rPr>
          <w:lang w:val="en-US"/>
        </w:rPr>
        <w:t>a kiritilishi mumkin:</w:t>
      </w:r>
    </w:p>
    <w:p w:rsidR="00BA7AB8" w:rsidRPr="009A031A" w:rsidRDefault="009A031A">
      <w:pPr>
        <w:shd w:val="clear" w:color="auto" w:fill="F5F5F5"/>
        <w:spacing w:before="100" w:after="200"/>
        <w:rPr>
          <w:lang w:val="en-US"/>
        </w:rPr>
      </w:pPr>
      <w:proofErr w:type="gramStart"/>
      <w:r w:rsidRPr="009A031A">
        <w:rPr>
          <w:rFonts w:ascii="Consolas" w:eastAsia="Consolas" w:hAnsi="Consolas" w:cs="Consolas"/>
          <w:sz w:val="20"/>
          <w:szCs w:val="20"/>
          <w:lang w:val="en-US"/>
        </w:rPr>
        <w:t xml:space="preserve">{  </w:t>
      </w:r>
      <w:proofErr w:type="gramEnd"/>
      <w:r w:rsidRPr="009A031A">
        <w:rPr>
          <w:rFonts w:ascii="Consolas" w:eastAsia="Consolas" w:hAnsi="Consolas" w:cs="Consolas"/>
          <w:sz w:val="20"/>
          <w:szCs w:val="20"/>
          <w:lang w:val="en-US"/>
        </w:rPr>
        <w:t xml:space="preserve"> "module_id": "TOPIC_002",   "day": 2,   "screen": 2,   "type": "drag_and_drop",   "characters": ["Ekobek", "Saralay"],   "items": ["gazeta", "plastik_shisha", "olma_pochogi", "karton_quti", "paket", "tuxum_pochogi"],   "target_bin</w:t>
      </w:r>
      <w:r w:rsidRPr="009A031A">
        <w:rPr>
          <w:rFonts w:ascii="Consolas" w:eastAsia="Consolas" w:hAnsi="Consolas" w:cs="Consolas"/>
          <w:sz w:val="20"/>
          <w:szCs w:val="20"/>
          <w:lang w:val="en-US"/>
        </w:rPr>
        <w:t>s": ["blue_paper", "yellow_plastic", "green_organic"],   "skill_indicator": ["observed", "created"] }</w:t>
      </w:r>
    </w:p>
    <w:p w:rsidR="00BA7AB8" w:rsidRPr="009A031A" w:rsidRDefault="009A031A">
      <w:pPr>
        <w:spacing w:after="120"/>
        <w:rPr>
          <w:lang w:val="en-US"/>
        </w:rPr>
      </w:pPr>
      <w:r w:rsidRPr="009A031A">
        <w:rPr>
          <w:i/>
          <w:iCs/>
          <w:lang w:val="en-US"/>
        </w:rPr>
        <w:t>Bu tuzilma 1-modul bilan bir xil shablonga mos keladi, shuning uchun ikkala modul ham bitta bazaga to'g'ridan-to'g'ri joylashtirilishi mumkin.</w:t>
      </w:r>
    </w:p>
    <w:sectPr w:rsidR="00BA7AB8" w:rsidRPr="009A031A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C6756"/>
    <w:multiLevelType w:val="hybridMultilevel"/>
    <w:tmpl w:val="22E06AA2"/>
    <w:lvl w:ilvl="0" w:tplc="3B6C238A">
      <w:start w:val="1"/>
      <w:numFmt w:val="bullet"/>
      <w:lvlText w:val="•"/>
      <w:lvlJc w:val="left"/>
      <w:pPr>
        <w:ind w:left="504" w:hanging="288"/>
      </w:pPr>
    </w:lvl>
    <w:lvl w:ilvl="1" w:tplc="AE986FAE">
      <w:numFmt w:val="decimal"/>
      <w:lvlText w:val=""/>
      <w:lvlJc w:val="left"/>
    </w:lvl>
    <w:lvl w:ilvl="2" w:tplc="CB62F27E">
      <w:numFmt w:val="decimal"/>
      <w:lvlText w:val=""/>
      <w:lvlJc w:val="left"/>
    </w:lvl>
    <w:lvl w:ilvl="3" w:tplc="91085B98">
      <w:numFmt w:val="decimal"/>
      <w:lvlText w:val=""/>
      <w:lvlJc w:val="left"/>
    </w:lvl>
    <w:lvl w:ilvl="4" w:tplc="487C31FC">
      <w:numFmt w:val="decimal"/>
      <w:lvlText w:val=""/>
      <w:lvlJc w:val="left"/>
    </w:lvl>
    <w:lvl w:ilvl="5" w:tplc="0E540E58">
      <w:numFmt w:val="decimal"/>
      <w:lvlText w:val=""/>
      <w:lvlJc w:val="left"/>
    </w:lvl>
    <w:lvl w:ilvl="6" w:tplc="C890BED8">
      <w:numFmt w:val="decimal"/>
      <w:lvlText w:val=""/>
      <w:lvlJc w:val="left"/>
    </w:lvl>
    <w:lvl w:ilvl="7" w:tplc="D7D0CEF8">
      <w:numFmt w:val="decimal"/>
      <w:lvlText w:val=""/>
      <w:lvlJc w:val="left"/>
    </w:lvl>
    <w:lvl w:ilvl="8" w:tplc="ADCACC52">
      <w:numFmt w:val="decimal"/>
      <w:lvlText w:val=""/>
      <w:lvlJc w:val="left"/>
    </w:lvl>
  </w:abstractNum>
  <w:abstractNum w:abstractNumId="1" w15:restartNumberingAfterBreak="0">
    <w:nsid w:val="60D81C49"/>
    <w:multiLevelType w:val="hybridMultilevel"/>
    <w:tmpl w:val="C5B68FE4"/>
    <w:lvl w:ilvl="0" w:tplc="B7360C5E">
      <w:start w:val="1"/>
      <w:numFmt w:val="bullet"/>
      <w:lvlText w:val="●"/>
      <w:lvlJc w:val="left"/>
      <w:pPr>
        <w:ind w:left="720" w:hanging="360"/>
      </w:pPr>
    </w:lvl>
    <w:lvl w:ilvl="1" w:tplc="BCC67B56">
      <w:start w:val="1"/>
      <w:numFmt w:val="bullet"/>
      <w:lvlText w:val="○"/>
      <w:lvlJc w:val="left"/>
      <w:pPr>
        <w:ind w:left="1440" w:hanging="360"/>
      </w:pPr>
    </w:lvl>
    <w:lvl w:ilvl="2" w:tplc="F33AC1CE">
      <w:start w:val="1"/>
      <w:numFmt w:val="bullet"/>
      <w:lvlText w:val="■"/>
      <w:lvlJc w:val="left"/>
      <w:pPr>
        <w:ind w:left="2160" w:hanging="360"/>
      </w:pPr>
    </w:lvl>
    <w:lvl w:ilvl="3" w:tplc="792AA67C">
      <w:start w:val="1"/>
      <w:numFmt w:val="bullet"/>
      <w:lvlText w:val="●"/>
      <w:lvlJc w:val="left"/>
      <w:pPr>
        <w:ind w:left="2880" w:hanging="360"/>
      </w:pPr>
    </w:lvl>
    <w:lvl w:ilvl="4" w:tplc="5CBAC1D6">
      <w:start w:val="1"/>
      <w:numFmt w:val="bullet"/>
      <w:lvlText w:val="○"/>
      <w:lvlJc w:val="left"/>
      <w:pPr>
        <w:ind w:left="3600" w:hanging="360"/>
      </w:pPr>
    </w:lvl>
    <w:lvl w:ilvl="5" w:tplc="C9543B52">
      <w:start w:val="1"/>
      <w:numFmt w:val="bullet"/>
      <w:lvlText w:val="■"/>
      <w:lvlJc w:val="left"/>
      <w:pPr>
        <w:ind w:left="4320" w:hanging="360"/>
      </w:pPr>
    </w:lvl>
    <w:lvl w:ilvl="6" w:tplc="00C87166">
      <w:start w:val="1"/>
      <w:numFmt w:val="bullet"/>
      <w:lvlText w:val="●"/>
      <w:lvlJc w:val="left"/>
      <w:pPr>
        <w:ind w:left="5040" w:hanging="360"/>
      </w:pPr>
    </w:lvl>
    <w:lvl w:ilvl="7" w:tplc="DF58BF7A">
      <w:start w:val="1"/>
      <w:numFmt w:val="bullet"/>
      <w:lvlText w:val="●"/>
      <w:lvlJc w:val="left"/>
      <w:pPr>
        <w:ind w:left="5760" w:hanging="360"/>
      </w:pPr>
    </w:lvl>
    <w:lvl w:ilvl="8" w:tplc="5A68DE6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AB8"/>
    <w:rsid w:val="009A031A"/>
    <w:rsid w:val="00BA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65E81F-8A89-4635-9D6A-9AE76B56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spacing w:before="300" w:after="200"/>
      <w:outlineLvl w:val="0"/>
    </w:pPr>
    <w:rPr>
      <w:b/>
      <w:bCs/>
      <w:color w:val="2E7D32"/>
      <w:sz w:val="32"/>
      <w:szCs w:val="32"/>
    </w:rPr>
  </w:style>
  <w:style w:type="paragraph" w:styleId="2">
    <w:name w:val="heading 2"/>
    <w:qFormat/>
    <w:pPr>
      <w:spacing w:before="260" w:after="160"/>
      <w:outlineLvl w:val="1"/>
    </w:pPr>
    <w:rPr>
      <w:b/>
      <w:bCs/>
      <w:color w:val="2E7D32"/>
      <w:sz w:val="27"/>
      <w:szCs w:val="27"/>
    </w:rPr>
  </w:style>
  <w:style w:type="paragraph" w:styleId="3">
    <w:name w:val="heading 3"/>
    <w:qFormat/>
    <w:pPr>
      <w:spacing w:before="200" w:after="120"/>
      <w:outlineLvl w:val="2"/>
    </w:pPr>
    <w:rPr>
      <w:b/>
      <w:bCs/>
      <w:color w:val="1B5E20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2</cp:revision>
  <dcterms:created xsi:type="dcterms:W3CDTF">2026-07-10T06:33:00Z</dcterms:created>
  <dcterms:modified xsi:type="dcterms:W3CDTF">2026-07-10T06:33:00Z</dcterms:modified>
</cp:coreProperties>
</file>